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C68" w:rsidRDefault="00011B99" w:rsidP="00011B99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казённое общеобразовательное учреждение средняя общеобразовательная школа №4 г. Солнечногорска Московской области</w:t>
      </w:r>
    </w:p>
    <w:p w:rsidR="00011B99" w:rsidRDefault="00011B99" w:rsidP="00011B99">
      <w:pPr>
        <w:jc w:val="center"/>
        <w:rPr>
          <w:sz w:val="24"/>
          <w:szCs w:val="24"/>
        </w:rPr>
      </w:pPr>
    </w:p>
    <w:p w:rsidR="00011B99" w:rsidRDefault="00011B99" w:rsidP="00011B99">
      <w:pPr>
        <w:jc w:val="center"/>
        <w:rPr>
          <w:sz w:val="24"/>
          <w:szCs w:val="24"/>
        </w:rPr>
      </w:pPr>
    </w:p>
    <w:p w:rsidR="00011B99" w:rsidRDefault="00011B99" w:rsidP="00011B99">
      <w:pPr>
        <w:jc w:val="center"/>
        <w:rPr>
          <w:sz w:val="24"/>
          <w:szCs w:val="24"/>
        </w:rPr>
      </w:pPr>
    </w:p>
    <w:p w:rsidR="00011B99" w:rsidRDefault="00011B99" w:rsidP="00011B99">
      <w:pPr>
        <w:jc w:val="center"/>
        <w:rPr>
          <w:sz w:val="24"/>
          <w:szCs w:val="24"/>
        </w:rPr>
      </w:pPr>
    </w:p>
    <w:p w:rsidR="00011B99" w:rsidRDefault="00011B99" w:rsidP="00011B99">
      <w:pPr>
        <w:jc w:val="center"/>
        <w:rPr>
          <w:sz w:val="24"/>
          <w:szCs w:val="24"/>
        </w:rPr>
      </w:pPr>
    </w:p>
    <w:p w:rsidR="00011B99" w:rsidRDefault="00011B99" w:rsidP="00011B99">
      <w:pPr>
        <w:jc w:val="center"/>
        <w:rPr>
          <w:sz w:val="24"/>
          <w:szCs w:val="24"/>
        </w:rPr>
      </w:pPr>
    </w:p>
    <w:p w:rsidR="00011B99" w:rsidRPr="00011B99" w:rsidRDefault="00011B99" w:rsidP="00011B99">
      <w:pPr>
        <w:jc w:val="center"/>
        <w:rPr>
          <w:b/>
          <w:sz w:val="48"/>
          <w:szCs w:val="48"/>
        </w:rPr>
      </w:pPr>
      <w:r w:rsidRPr="00011B99">
        <w:rPr>
          <w:b/>
          <w:sz w:val="48"/>
          <w:szCs w:val="48"/>
        </w:rPr>
        <w:t xml:space="preserve">Материал для проведения классного часа </w:t>
      </w:r>
    </w:p>
    <w:p w:rsidR="00011B99" w:rsidRDefault="00011B99" w:rsidP="00011B99">
      <w:pPr>
        <w:jc w:val="center"/>
        <w:rPr>
          <w:b/>
          <w:sz w:val="48"/>
          <w:szCs w:val="48"/>
        </w:rPr>
      </w:pPr>
      <w:r w:rsidRPr="00011B99">
        <w:rPr>
          <w:b/>
          <w:sz w:val="48"/>
          <w:szCs w:val="48"/>
        </w:rPr>
        <w:t>«Безопасное поведение на дорогах»</w:t>
      </w:r>
    </w:p>
    <w:p w:rsidR="00011B99" w:rsidRPr="00011B99" w:rsidRDefault="00011B99" w:rsidP="00011B99">
      <w:pPr>
        <w:jc w:val="center"/>
        <w:rPr>
          <w:b/>
          <w:sz w:val="48"/>
          <w:szCs w:val="48"/>
        </w:rPr>
      </w:pPr>
    </w:p>
    <w:p w:rsidR="00011B99" w:rsidRDefault="00011B99" w:rsidP="00011B99">
      <w:pPr>
        <w:jc w:val="center"/>
        <w:rPr>
          <w:b/>
          <w:sz w:val="32"/>
          <w:szCs w:val="32"/>
        </w:rPr>
      </w:pPr>
    </w:p>
    <w:p w:rsidR="00011B99" w:rsidRDefault="00011B99" w:rsidP="00011B99">
      <w:pPr>
        <w:jc w:val="center"/>
        <w:rPr>
          <w:b/>
          <w:sz w:val="32"/>
          <w:szCs w:val="32"/>
        </w:rPr>
      </w:pPr>
      <w:r w:rsidRPr="00011B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11B9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87472" cy="4114800"/>
            <wp:effectExtent l="0" t="0" r="0" b="0"/>
            <wp:docPr id="3" name="Рисунок 3" descr="C:\Users\User\Documents\Наташа\8 В\Классные часы\DSC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аташа\8 В\Классные часы\DSC02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43" cy="411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B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1B99" w:rsidRDefault="00011B99" w:rsidP="00011B99">
      <w:pPr>
        <w:rPr>
          <w:b/>
          <w:sz w:val="32"/>
          <w:szCs w:val="32"/>
        </w:rPr>
      </w:pPr>
    </w:p>
    <w:p w:rsidR="00AB6CDB" w:rsidRDefault="00AB6CDB" w:rsidP="00011B99">
      <w:pPr>
        <w:rPr>
          <w:b/>
          <w:sz w:val="32"/>
          <w:szCs w:val="32"/>
        </w:rPr>
      </w:pPr>
    </w:p>
    <w:p w:rsidR="00AB6CDB" w:rsidRDefault="00AB6CDB" w:rsidP="00011B99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6BC72B7" wp14:editId="3689D82F">
            <wp:extent cx="905962" cy="1112520"/>
            <wp:effectExtent l="0" t="0" r="889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733" cy="11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71B9AFE" wp14:editId="4B0843E6">
            <wp:extent cx="1388530" cy="1104900"/>
            <wp:effectExtent l="0" t="0" r="254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246" cy="11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57B275" wp14:editId="3D6C6A3F">
            <wp:extent cx="1082040" cy="1082040"/>
            <wp:effectExtent l="0" t="0" r="3810" b="38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234" cy="10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49F45D0" wp14:editId="73692F83">
            <wp:extent cx="1043026" cy="1066800"/>
            <wp:effectExtent l="0" t="0" r="508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4765" cy="11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85F907" wp14:editId="3494B25C">
            <wp:extent cx="1058650" cy="1028065"/>
            <wp:effectExtent l="0" t="0" r="8255" b="63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27055" cy="109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DB" w:rsidRDefault="00AB6CDB" w:rsidP="00011B99">
      <w:pPr>
        <w:rPr>
          <w:sz w:val="32"/>
          <w:szCs w:val="32"/>
        </w:rPr>
      </w:pPr>
    </w:p>
    <w:p w:rsidR="00F820FE" w:rsidRPr="00F820FE" w:rsidRDefault="00F820FE" w:rsidP="00F820FE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F820FE">
        <w:rPr>
          <w:rFonts w:asciiTheme="minorHAnsi" w:eastAsia="SimSun" w:hAnsiTheme="minorHAnsi" w:cs="Mangal"/>
          <w:bCs/>
          <w:i/>
          <w:iCs/>
          <w:kern w:val="24"/>
          <w:sz w:val="32"/>
          <w:szCs w:val="32"/>
        </w:rPr>
        <w:t>Движение пешеходов осуществляется по тротуарам и пешеходным дорожкам, а где их нет- по обочинам.</w:t>
      </w:r>
    </w:p>
    <w:p w:rsidR="00F820FE" w:rsidRDefault="00F820FE" w:rsidP="00F820FE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  <w:u w:val="single"/>
        </w:rPr>
      </w:pPr>
      <w:r w:rsidRPr="00F820FE"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Вне населённых пунктов при отсутствии пешеходной </w:t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дорожки, пешеходам разрешается </w:t>
      </w:r>
      <w:r w:rsidRPr="00F820FE"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идти по краю проезжей части </w:t>
      </w:r>
      <w:r w:rsidRPr="00F820FE">
        <w:rPr>
          <w:rFonts w:asciiTheme="minorHAnsi" w:eastAsia="SimSun" w:hAnsiTheme="minorHAnsi" w:cs="Mangal"/>
          <w:bCs/>
          <w:kern w:val="24"/>
          <w:sz w:val="32"/>
          <w:szCs w:val="32"/>
          <w:u w:val="single"/>
        </w:rPr>
        <w:t>навстречу транспортному потоку.</w:t>
      </w:r>
    </w:p>
    <w:p w:rsidR="00F820FE" w:rsidRPr="00F820FE" w:rsidRDefault="00F820FE" w:rsidP="004A5D78">
      <w:pPr>
        <w:pStyle w:val="a3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</w:p>
    <w:p w:rsidR="00AB6CDB" w:rsidRDefault="004A5D78" w:rsidP="00011B99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275E41" wp14:editId="3A8FBFD8">
            <wp:extent cx="1569720" cy="1299728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25" cy="13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B08A0B6" wp14:editId="478351E3">
            <wp:extent cx="1896487" cy="1303020"/>
            <wp:effectExtent l="0" t="0" r="889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68" cy="13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DC337B" wp14:editId="74AFB8F7">
            <wp:extent cx="1897380" cy="1317829"/>
            <wp:effectExtent l="0" t="0" r="762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821" cy="132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78" w:rsidRDefault="004A5D78" w:rsidP="00011B99">
      <w:pPr>
        <w:rPr>
          <w:sz w:val="32"/>
          <w:szCs w:val="32"/>
        </w:rPr>
      </w:pPr>
    </w:p>
    <w:p w:rsidR="004A5D78" w:rsidRDefault="004A5D78" w:rsidP="004A5D78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 w:rsidRPr="004A5D78">
        <w:rPr>
          <w:rFonts w:asciiTheme="minorHAnsi" w:eastAsia="SimSun" w:hAnsiTheme="minorHAnsi" w:cs="Mangal"/>
          <w:bCs/>
          <w:kern w:val="24"/>
          <w:sz w:val="32"/>
          <w:szCs w:val="32"/>
        </w:rPr>
        <w:t>В случае, если пешеход ведёт велосипед, мотоцикл или мопед, он должен следовать по ходу движения транспортных средств</w:t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>.</w:t>
      </w:r>
    </w:p>
    <w:p w:rsidR="004A5D78" w:rsidRDefault="004A5D78" w:rsidP="004A5D78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4A5D78" w:rsidRDefault="004A5D78" w:rsidP="004A5D78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027B8DAC" wp14:editId="0BB7F37C">
            <wp:extent cx="1896062" cy="1508760"/>
            <wp:effectExtent l="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601" cy="15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                       </w:t>
      </w:r>
      <w:r>
        <w:rPr>
          <w:noProof/>
        </w:rPr>
        <w:drawing>
          <wp:inline distT="0" distB="0" distL="0" distR="0" wp14:anchorId="1C11B5FA" wp14:editId="16AB0D8F">
            <wp:extent cx="2463604" cy="1729740"/>
            <wp:effectExtent l="0" t="0" r="0" b="381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9422" cy="17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78" w:rsidRPr="004A5D78" w:rsidRDefault="004A5D78" w:rsidP="004A5D78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</w:p>
    <w:p w:rsidR="004A5D78" w:rsidRDefault="004A5D78" w:rsidP="00011B99">
      <w:pPr>
        <w:rPr>
          <w:sz w:val="32"/>
          <w:szCs w:val="32"/>
        </w:rPr>
      </w:pPr>
    </w:p>
    <w:p w:rsidR="003A404B" w:rsidRDefault="003A404B" w:rsidP="00011B99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EA36FA6" wp14:editId="59B95556">
            <wp:extent cx="1158240" cy="1158240"/>
            <wp:effectExtent l="0" t="0" r="3810" b="381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78" cy="11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0AE847" wp14:editId="6F72DC46">
            <wp:extent cx="1300622" cy="1143000"/>
            <wp:effectExtent l="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441" cy="11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B5" w:rsidRDefault="00BD06B5" w:rsidP="00011B99">
      <w:pPr>
        <w:rPr>
          <w:sz w:val="32"/>
          <w:szCs w:val="32"/>
        </w:rPr>
      </w:pPr>
    </w:p>
    <w:p w:rsidR="003A404B" w:rsidRDefault="003A404B" w:rsidP="003A404B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 w:rsidRPr="003A404B">
        <w:rPr>
          <w:rFonts w:asciiTheme="minorHAnsi" w:eastAsia="SimSun" w:hAnsiTheme="minorHAnsi" w:cs="Mangal"/>
          <w:bCs/>
          <w:kern w:val="24"/>
          <w:sz w:val="32"/>
          <w:szCs w:val="32"/>
        </w:rPr>
        <w:t>Переходить проезжую часть нужно по пешеходным переходам. Самый безопасный переход- подземный или надземный.</w:t>
      </w:r>
    </w:p>
    <w:p w:rsidR="00BD06B5" w:rsidRDefault="00BD06B5" w:rsidP="003A404B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3A404B" w:rsidRDefault="003A404B" w:rsidP="003A404B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noProof/>
        </w:rPr>
        <w:drawing>
          <wp:inline distT="0" distB="0" distL="0" distR="0" wp14:anchorId="76880DB5" wp14:editId="2273C4A2">
            <wp:extent cx="1287780" cy="1116076"/>
            <wp:effectExtent l="0" t="0" r="7620" b="8255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737" cy="112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6B5">
        <w:rPr>
          <w:rFonts w:asciiTheme="minorHAnsi" w:hAnsiTheme="minorHAnsi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4FFDBBFF" wp14:editId="385E10F7">
            <wp:extent cx="1120140" cy="1120140"/>
            <wp:effectExtent l="0" t="0" r="3810" b="381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176" cy="112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B5" w:rsidRDefault="00BD06B5" w:rsidP="003A404B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</w:p>
    <w:p w:rsidR="00BD06B5" w:rsidRDefault="00BD06B5" w:rsidP="00BD06B5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 w:rsidRPr="00BD06B5">
        <w:rPr>
          <w:rFonts w:asciiTheme="minorHAnsi" w:eastAsia="SimSun" w:hAnsiTheme="minorHAnsi" w:cs="Mangal"/>
          <w:bCs/>
          <w:kern w:val="24"/>
          <w:sz w:val="32"/>
          <w:szCs w:val="32"/>
        </w:rPr>
        <w:t>Автомобильную дорогу вне населённых пунктов разрешается переходить кратчайшим путём в местах, где она хорошо просматривается в обе стороны.</w:t>
      </w:r>
    </w:p>
    <w:p w:rsidR="00BD06B5" w:rsidRDefault="00BD06B5" w:rsidP="00BD06B5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BD06B5" w:rsidRDefault="00BD06B5" w:rsidP="00BD06B5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20765191" wp14:editId="5CDF87B2">
            <wp:extent cx="1897380" cy="1448583"/>
            <wp:effectExtent l="0" t="0" r="762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426" cy="14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21F0E05B" wp14:editId="7C37E66C">
            <wp:extent cx="1819275" cy="1455420"/>
            <wp:effectExtent l="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090" cy="14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B5" w:rsidRDefault="00BD06B5" w:rsidP="00BD06B5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BD06B5" w:rsidRDefault="00BD06B5" w:rsidP="00BD06B5">
      <w:pPr>
        <w:pStyle w:val="a3"/>
        <w:overflowPunct w:val="0"/>
        <w:spacing w:before="0" w:beforeAutospacing="0" w:after="283" w:afterAutospacing="0"/>
        <w:jc w:val="right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7C539B60" wp14:editId="7EFF6F7F">
            <wp:extent cx="1773381" cy="1300480"/>
            <wp:effectExtent l="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530" cy="133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B5" w:rsidRDefault="006553D1" w:rsidP="00BD06B5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A43D03" wp14:editId="24C56EF6">
            <wp:extent cx="1894955" cy="1303020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522" cy="13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344E1AB0" wp14:editId="690EDDDD">
            <wp:extent cx="1744825" cy="1287780"/>
            <wp:effectExtent l="0" t="0" r="8255" b="762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883" cy="12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B06C3B2" wp14:editId="49CE2DB9">
            <wp:extent cx="1832274" cy="1310640"/>
            <wp:effectExtent l="0" t="0" r="0" b="381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088" cy="13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F6" w:rsidRPr="002F3DF6" w:rsidRDefault="002F3DF6" w:rsidP="002F3DF6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2F3DF6">
        <w:rPr>
          <w:rFonts w:asciiTheme="minorHAnsi" w:eastAsia="SimSun" w:hAnsiTheme="minorHAnsi" w:cs="Mangal"/>
          <w:bCs/>
          <w:kern w:val="24"/>
          <w:sz w:val="32"/>
          <w:szCs w:val="32"/>
        </w:rPr>
        <w:t>Нельзя выбегать на дорогу.</w:t>
      </w:r>
    </w:p>
    <w:p w:rsidR="002F3DF6" w:rsidRPr="002F3DF6" w:rsidRDefault="002F3DF6" w:rsidP="002F3DF6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2F3DF6">
        <w:rPr>
          <w:rFonts w:asciiTheme="minorHAnsi" w:eastAsia="SimSun" w:hAnsiTheme="minorHAnsi" w:cs="Mangal"/>
          <w:bCs/>
          <w:kern w:val="24"/>
          <w:sz w:val="32"/>
          <w:szCs w:val="32"/>
        </w:rPr>
        <w:t>Перед переходом дороги надо замедлить шаг и оценить обстановку.</w:t>
      </w:r>
    </w:p>
    <w:p w:rsidR="002F3DF6" w:rsidRDefault="002F3DF6" w:rsidP="002F3DF6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 w:rsidRPr="002F3DF6">
        <w:rPr>
          <w:rFonts w:asciiTheme="minorHAnsi" w:eastAsia="SimSun" w:hAnsiTheme="minorHAnsi" w:cs="Mangal"/>
          <w:bCs/>
          <w:kern w:val="24"/>
          <w:sz w:val="32"/>
          <w:szCs w:val="32"/>
        </w:rPr>
        <w:t>Даже при переходе дороги на зелёный сигнал светофора необходимо осмотреться.</w:t>
      </w:r>
    </w:p>
    <w:p w:rsidR="00993CCB" w:rsidRDefault="006E3512" w:rsidP="006E3512">
      <w:pPr>
        <w:pStyle w:val="a3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  <w:r>
        <w:rPr>
          <w:noProof/>
        </w:rPr>
        <w:drawing>
          <wp:inline distT="0" distB="0" distL="0" distR="0" wp14:anchorId="66E82882" wp14:editId="7366F364">
            <wp:extent cx="1287780" cy="1233900"/>
            <wp:effectExtent l="0" t="0" r="7620" b="4445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2168" cy="12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41B548A" wp14:editId="30791CEF">
            <wp:extent cx="1734129" cy="1234440"/>
            <wp:effectExtent l="0" t="0" r="0" b="381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237" cy="12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229113B5" wp14:editId="50A29A84">
            <wp:extent cx="1415786" cy="1242060"/>
            <wp:effectExtent l="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169" cy="12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12" w:rsidRDefault="006E3512" w:rsidP="006E3512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6E3512" w:rsidRDefault="006E3512" w:rsidP="006E3512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 w:rsidRPr="006E3512">
        <w:rPr>
          <w:rFonts w:asciiTheme="minorHAnsi" w:eastAsia="SimSun" w:hAnsiTheme="minorHAnsi" w:cs="Mangal"/>
          <w:bCs/>
          <w:kern w:val="24"/>
          <w:sz w:val="32"/>
          <w:szCs w:val="32"/>
        </w:rPr>
        <w:t>При проезде пешеходного перехода велосипедист должен слезть с велосипеда и перейти дорогу как пешеход.</w:t>
      </w:r>
    </w:p>
    <w:p w:rsidR="006E3512" w:rsidRDefault="006E3512" w:rsidP="006E3512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6E3512" w:rsidRDefault="006E3512" w:rsidP="006E3512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0ECB9C87" wp14:editId="2DD38DB9">
            <wp:extent cx="1242254" cy="975360"/>
            <wp:effectExtent l="0" t="0" r="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431" cy="9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4F394E0C" wp14:editId="6473F454">
            <wp:extent cx="1320800" cy="990600"/>
            <wp:effectExtent l="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231" cy="9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773057C6" wp14:editId="7DD0CF17">
            <wp:extent cx="1119817" cy="975360"/>
            <wp:effectExtent l="0" t="0" r="4445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396" cy="9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40006989" wp14:editId="50FD4F46">
            <wp:extent cx="1143693" cy="967740"/>
            <wp:effectExtent l="0" t="0" r="0" b="381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853" cy="97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12" w:rsidRPr="006E3512" w:rsidRDefault="006E3512" w:rsidP="006E3512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6E3512">
        <w:rPr>
          <w:rFonts w:asciiTheme="minorHAnsi" w:eastAsia="SimSun" w:hAnsiTheme="minorHAnsi" w:cs="Mangal"/>
          <w:bCs/>
          <w:kern w:val="24"/>
          <w:sz w:val="32"/>
          <w:szCs w:val="32"/>
        </w:rPr>
        <w:t>Штраф для нарушителей- пешеходов-</w:t>
      </w:r>
    </w:p>
    <w:p w:rsidR="006E3512" w:rsidRPr="006E3512" w:rsidRDefault="006E3512" w:rsidP="006E3512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6E3512">
        <w:rPr>
          <w:rFonts w:asciiTheme="minorHAnsi" w:eastAsia="SimSun" w:hAnsiTheme="minorHAnsi" w:cs="Mangal"/>
          <w:bCs/>
          <w:kern w:val="24"/>
          <w:sz w:val="32"/>
          <w:szCs w:val="32"/>
        </w:rPr>
        <w:t>500 рублей.</w:t>
      </w:r>
    </w:p>
    <w:p w:rsidR="006E3512" w:rsidRPr="006E3512" w:rsidRDefault="006E3512" w:rsidP="006E3512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6E3512">
        <w:rPr>
          <w:rFonts w:asciiTheme="minorHAnsi" w:eastAsia="SimSun" w:hAnsiTheme="minorHAnsi" w:cs="Mangal"/>
          <w:bCs/>
          <w:kern w:val="24"/>
          <w:sz w:val="32"/>
          <w:szCs w:val="32"/>
        </w:rPr>
        <w:t>Штраф для водителей,</w:t>
      </w:r>
      <w:r w:rsidRPr="006E3512"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</w:t>
      </w:r>
      <w:r w:rsidRPr="006E3512">
        <w:rPr>
          <w:rFonts w:asciiTheme="minorHAnsi" w:eastAsia="SimSun" w:hAnsiTheme="minorHAnsi" w:cs="Mangal"/>
          <w:bCs/>
          <w:kern w:val="24"/>
          <w:sz w:val="32"/>
          <w:szCs w:val="32"/>
        </w:rPr>
        <w:t>не пропустивших пешеходов на переходе-</w:t>
      </w:r>
    </w:p>
    <w:p w:rsidR="006E3512" w:rsidRPr="006E3512" w:rsidRDefault="006E3512" w:rsidP="006E3512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6E3512">
        <w:rPr>
          <w:rFonts w:asciiTheme="minorHAnsi" w:eastAsia="SimSun" w:hAnsiTheme="minorHAnsi" w:cs="Mangal"/>
          <w:bCs/>
          <w:kern w:val="24"/>
          <w:sz w:val="32"/>
          <w:szCs w:val="32"/>
        </w:rPr>
        <w:t>1500 рублей.</w:t>
      </w:r>
    </w:p>
    <w:p w:rsidR="00C85DF5" w:rsidRPr="00C85DF5" w:rsidRDefault="00C85DF5" w:rsidP="00C85DF5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0</wp:posOffset>
            </wp:positionV>
            <wp:extent cx="1827823" cy="1196340"/>
            <wp:effectExtent l="0" t="0" r="1270" b="3810"/>
            <wp:wrapSquare wrapText="bothSides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2"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823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</w:t>
      </w:r>
      <w:r w:rsidRPr="00C85DF5">
        <w:rPr>
          <w:rFonts w:asciiTheme="minorHAnsi" w:eastAsia="SimSun" w:hAnsiTheme="minorHAnsi" w:cs="Mangal"/>
          <w:bCs/>
          <w:kern w:val="24"/>
          <w:sz w:val="32"/>
          <w:szCs w:val="32"/>
        </w:rPr>
        <w:t>Не следует переходить проезжую часть дороги перед медленно движущейся машиной, так как можно не заметить за ней другую машину, идущую с большой скоростью.</w:t>
      </w:r>
    </w:p>
    <w:p w:rsidR="006E3512" w:rsidRDefault="006E3512" w:rsidP="006E3512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1A4DC9" w:rsidRDefault="00C85DF5" w:rsidP="006E3512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2F0E3A9E" wp14:editId="1C400C63">
            <wp:extent cx="2111653" cy="1127125"/>
            <wp:effectExtent l="0" t="0" r="3175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769" cy="11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71EAFAF6" wp14:editId="5EAA9DBC">
            <wp:extent cx="1531620" cy="1142589"/>
            <wp:effectExtent l="0" t="0" r="0" b="635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248" cy="117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4A6FB782" wp14:editId="376BEBC7">
            <wp:extent cx="1143000" cy="1136351"/>
            <wp:effectExtent l="0" t="0" r="0" b="6985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916" cy="117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36" w:rsidRDefault="00085636" w:rsidP="00632F91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1A4DC9" w:rsidRDefault="001A4DC9" w:rsidP="00632F91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 w:rsidRPr="001A4DC9">
        <w:rPr>
          <w:rFonts w:asciiTheme="minorHAnsi" w:eastAsia="SimSun" w:hAnsiTheme="minorHAnsi" w:cs="Mangal"/>
          <w:bCs/>
          <w:kern w:val="24"/>
          <w:sz w:val="32"/>
          <w:szCs w:val="32"/>
        </w:rPr>
        <w:t>Нельзя выходить на дорогу из-за стоящего транспорта, так как ограничивается видимость.</w:t>
      </w:r>
    </w:p>
    <w:p w:rsidR="001A4DC9" w:rsidRDefault="001A4DC9" w:rsidP="001A4DC9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22F99155" wp14:editId="5B492DB0">
            <wp:extent cx="1856698" cy="1501140"/>
            <wp:effectExtent l="0" t="0" r="0" b="381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46" cy="15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7AC496F" wp14:editId="11C38ECF">
            <wp:extent cx="1531620" cy="1523451"/>
            <wp:effectExtent l="0" t="0" r="0" b="635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685" cy="153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421C7C9" wp14:editId="7C5BA207">
            <wp:extent cx="2026920" cy="1470894"/>
            <wp:effectExtent l="0" t="0" r="0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227" cy="14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36" w:rsidRDefault="00085636" w:rsidP="00632F91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632F91" w:rsidRDefault="00632F91" w:rsidP="00632F91">
      <w:pPr>
        <w:pStyle w:val="a3"/>
        <w:overflowPunct w:val="0"/>
        <w:spacing w:before="0" w:beforeAutospacing="0" w:after="283" w:afterAutospacing="0"/>
        <w:jc w:val="center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 w:rsidRPr="00632F91">
        <w:rPr>
          <w:rFonts w:asciiTheme="minorHAnsi" w:eastAsia="SimSun" w:hAnsiTheme="minorHAnsi" w:cs="Mangal"/>
          <w:bCs/>
          <w:kern w:val="24"/>
          <w:sz w:val="32"/>
          <w:szCs w:val="32"/>
        </w:rPr>
        <w:t>При следовании по улице пешеход должен стараться обходить стороной выезды из гаражей, с автостоянок и других подобных мест, чтобы не попасть под выезжающий автомобиль.</w:t>
      </w:r>
    </w:p>
    <w:p w:rsidR="00085636" w:rsidRDefault="00085636" w:rsidP="00085636">
      <w:pPr>
        <w:pStyle w:val="a3"/>
        <w:overflowPunct w:val="0"/>
        <w:spacing w:before="0" w:beforeAutospacing="0" w:after="283" w:afterAutospacing="0"/>
        <w:jc w:val="right"/>
        <w:rPr>
          <w:rFonts w:asciiTheme="minorHAnsi" w:hAnsiTheme="minorHAnsi"/>
          <w:sz w:val="32"/>
          <w:szCs w:val="32"/>
        </w:rPr>
      </w:pPr>
      <w:r>
        <w:rPr>
          <w:noProof/>
        </w:rPr>
        <w:drawing>
          <wp:inline distT="0" distB="0" distL="0" distR="0" wp14:anchorId="7D539E96" wp14:editId="41738764">
            <wp:extent cx="1325880" cy="1758411"/>
            <wp:effectExtent l="0" t="0" r="7620" b="0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803" cy="176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664B8179" wp14:editId="79B2DC17">
            <wp:extent cx="1737360" cy="1737360"/>
            <wp:effectExtent l="0" t="0" r="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649" cy="17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9D" w:rsidRDefault="00B11D9D" w:rsidP="00B11D9D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D6673E" wp14:editId="15438AF2">
            <wp:simplePos x="1082040" y="716280"/>
            <wp:positionH relativeFrom="margin">
              <wp:align>left</wp:align>
            </wp:positionH>
            <wp:positionV relativeFrom="margin">
              <wp:align>top</wp:align>
            </wp:positionV>
            <wp:extent cx="1988820" cy="1513205"/>
            <wp:effectExtent l="0" t="0" r="0" b="0"/>
            <wp:wrapSquare wrapText="bothSides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1"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245" cy="15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D9D" w:rsidRDefault="00B11D9D" w:rsidP="00B11D9D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B11D9D" w:rsidRDefault="00B11D9D" w:rsidP="00B11D9D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B11D9D" w:rsidRPr="00B11D9D" w:rsidRDefault="00B11D9D" w:rsidP="00B11D9D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2BCF80" wp14:editId="17C45BC9">
            <wp:simplePos x="0" y="0"/>
            <wp:positionH relativeFrom="margin">
              <wp:posOffset>1905</wp:posOffset>
            </wp:positionH>
            <wp:positionV relativeFrom="margin">
              <wp:posOffset>1741170</wp:posOffset>
            </wp:positionV>
            <wp:extent cx="1988820" cy="1399540"/>
            <wp:effectExtent l="0" t="0" r="0" b="0"/>
            <wp:wrapSquare wrapText="bothSides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2"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D9D">
        <w:rPr>
          <w:rFonts w:asciiTheme="minorHAnsi" w:eastAsia="SimSun" w:hAnsiTheme="minorHAnsi" w:cs="Mangal"/>
          <w:bCs/>
          <w:kern w:val="24"/>
          <w:sz w:val="32"/>
          <w:szCs w:val="32"/>
        </w:rPr>
        <w:t>С ноября 2013 года необходимы</w:t>
      </w:r>
      <w:r w:rsidRPr="00B11D9D">
        <w:rPr>
          <w:rFonts w:asciiTheme="minorHAnsi" w:eastAsia="SimSun" w:hAnsiTheme="minorHAnsi" w:cs="Mangal"/>
          <w:bCs/>
          <w:kern w:val="24"/>
          <w:sz w:val="32"/>
          <w:szCs w:val="32"/>
        </w:rPr>
        <w:t xml:space="preserve"> водительские права на скутеры, мопеды.</w:t>
      </w:r>
    </w:p>
    <w:p w:rsidR="00B11D9D" w:rsidRPr="00B11D9D" w:rsidRDefault="00B11D9D" w:rsidP="00B11D9D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B11D9D">
        <w:rPr>
          <w:rFonts w:asciiTheme="minorHAnsi" w:eastAsia="SimSun" w:hAnsiTheme="minorHAnsi" w:cs="Mangal"/>
          <w:bCs/>
          <w:kern w:val="24"/>
          <w:sz w:val="32"/>
          <w:szCs w:val="32"/>
        </w:rPr>
        <w:t>Права можно получить только с 16 лет.</w:t>
      </w:r>
    </w:p>
    <w:p w:rsidR="00B11D9D" w:rsidRPr="00B11D9D" w:rsidRDefault="00B11D9D" w:rsidP="00B11D9D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B11D9D">
        <w:rPr>
          <w:rFonts w:asciiTheme="minorHAnsi" w:eastAsia="SimSun" w:hAnsiTheme="minorHAnsi" w:cs="Mangal"/>
          <w:bCs/>
          <w:kern w:val="24"/>
          <w:sz w:val="32"/>
          <w:szCs w:val="32"/>
        </w:rPr>
        <w:t>Для этого нужно сдать теоретический экзамен в ГИБДД.</w:t>
      </w:r>
    </w:p>
    <w:p w:rsidR="00B11D9D" w:rsidRPr="00632F91" w:rsidRDefault="00B11D9D" w:rsidP="00B11D9D">
      <w:pPr>
        <w:pStyle w:val="a3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D29B13" wp14:editId="6493CA38">
            <wp:simplePos x="0" y="0"/>
            <wp:positionH relativeFrom="margin">
              <wp:posOffset>1905</wp:posOffset>
            </wp:positionH>
            <wp:positionV relativeFrom="margin">
              <wp:posOffset>3455670</wp:posOffset>
            </wp:positionV>
            <wp:extent cx="1257300" cy="1558925"/>
            <wp:effectExtent l="0" t="0" r="0" b="3175"/>
            <wp:wrapSquare wrapText="bothSides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3"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DC9" w:rsidRPr="001A4DC9" w:rsidRDefault="00B11D9D" w:rsidP="001A4DC9">
      <w:pPr>
        <w:pStyle w:val="a3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461B1C" wp14:editId="1C8AA8A9">
            <wp:simplePos x="0" y="0"/>
            <wp:positionH relativeFrom="margin">
              <wp:posOffset>1645920</wp:posOffset>
            </wp:positionH>
            <wp:positionV relativeFrom="margin">
              <wp:posOffset>3559810</wp:posOffset>
            </wp:positionV>
            <wp:extent cx="2104522" cy="1402080"/>
            <wp:effectExtent l="0" t="0" r="0" b="7620"/>
            <wp:wrapSquare wrapText="bothSides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4"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522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DF5" w:rsidRDefault="00C85DF5" w:rsidP="006E3512">
      <w:pPr>
        <w:pStyle w:val="a3"/>
        <w:overflowPunct w:val="0"/>
        <w:spacing w:before="0" w:beforeAutospacing="0" w:after="283" w:afterAutospacing="0"/>
        <w:rPr>
          <w:rFonts w:asciiTheme="minorHAnsi" w:eastAsia="SimSun" w:hAnsiTheme="minorHAnsi" w:cs="Mangal"/>
          <w:bCs/>
          <w:kern w:val="24"/>
          <w:sz w:val="32"/>
          <w:szCs w:val="32"/>
        </w:rPr>
      </w:pPr>
    </w:p>
    <w:p w:rsidR="006E3512" w:rsidRPr="006E3512" w:rsidRDefault="006E3512" w:rsidP="006E3512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</w:p>
    <w:p w:rsidR="006E3512" w:rsidRDefault="006E3512" w:rsidP="006E3512">
      <w:pPr>
        <w:pStyle w:val="a3"/>
        <w:overflowPunct w:val="0"/>
        <w:spacing w:before="0" w:beforeAutospacing="0" w:after="283" w:afterAutospacing="0"/>
        <w:rPr>
          <w:rFonts w:asciiTheme="minorHAnsi" w:hAnsiTheme="minorHAnsi"/>
          <w:sz w:val="32"/>
          <w:szCs w:val="32"/>
        </w:rPr>
      </w:pPr>
    </w:p>
    <w:p w:rsidR="003A404B" w:rsidRDefault="00B11D9D" w:rsidP="00B11D9D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  <w:r w:rsidRPr="00B11D9D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4480560" cy="3359764"/>
            <wp:effectExtent l="0" t="0" r="0" b="0"/>
            <wp:docPr id="49" name="Рисунок 49" descr="C:\Users\User\Documents\Наташа\8 В\Классные часы\DSC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Наташа\8 В\Классные часы\DSC022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70" cy="33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6B5" w:rsidRPr="003A404B" w:rsidRDefault="00BD06B5" w:rsidP="003A404B">
      <w:pPr>
        <w:pStyle w:val="a3"/>
        <w:overflowPunct w:val="0"/>
        <w:spacing w:before="0" w:beforeAutospacing="0" w:after="283" w:afterAutospacing="0"/>
        <w:jc w:val="center"/>
        <w:rPr>
          <w:rFonts w:asciiTheme="minorHAnsi" w:hAnsiTheme="minorHAnsi"/>
          <w:sz w:val="32"/>
          <w:szCs w:val="32"/>
        </w:rPr>
      </w:pPr>
    </w:p>
    <w:p w:rsidR="003A404B" w:rsidRPr="00F820FE" w:rsidRDefault="003A404B" w:rsidP="00011B99">
      <w:pPr>
        <w:rPr>
          <w:sz w:val="32"/>
          <w:szCs w:val="32"/>
        </w:rPr>
      </w:pPr>
    </w:p>
    <w:sectPr w:rsidR="003A404B" w:rsidRPr="00F820FE" w:rsidSect="00011B99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B99"/>
    <w:rsid w:val="00011B99"/>
    <w:rsid w:val="00085636"/>
    <w:rsid w:val="001A4DC9"/>
    <w:rsid w:val="002F3DF6"/>
    <w:rsid w:val="003A404B"/>
    <w:rsid w:val="004A5D78"/>
    <w:rsid w:val="00632F91"/>
    <w:rsid w:val="006553D1"/>
    <w:rsid w:val="006E3512"/>
    <w:rsid w:val="00993CCB"/>
    <w:rsid w:val="00AB6CDB"/>
    <w:rsid w:val="00B11D9D"/>
    <w:rsid w:val="00BD06B5"/>
    <w:rsid w:val="00C85DF5"/>
    <w:rsid w:val="00E06C68"/>
    <w:rsid w:val="00EB3346"/>
    <w:rsid w:val="00EC05C5"/>
    <w:rsid w:val="00F8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821C5-D576-4F60-94B7-82E28DFD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2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2016-08-20T03:53:00Z</dcterms:created>
  <dcterms:modified xsi:type="dcterms:W3CDTF">2016-08-20T05:21:00Z</dcterms:modified>
</cp:coreProperties>
</file>