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FB" w:rsidRDefault="00BC3392">
      <w:pPr>
        <w:rPr>
          <w:sz w:val="28"/>
          <w:szCs w:val="28"/>
        </w:rPr>
      </w:pPr>
      <w:r>
        <w:rPr>
          <w:sz w:val="28"/>
          <w:szCs w:val="28"/>
        </w:rPr>
        <w:t>Задачи ЕГЭ по теме «Сфера, цилиндр, конус»</w:t>
      </w:r>
    </w:p>
    <w:p w:rsidR="00BC3392" w:rsidRPr="00BC3392" w:rsidRDefault="00BC3392" w:rsidP="00BC3392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 xml:space="preserve">№1. </w:t>
      </w:r>
      <w:r w:rsidRPr="00BC3392">
        <w:rPr>
          <w:rFonts w:ascii="Arial" w:eastAsia="Times New Roman" w:hAnsi="Arial" w:cs="Arial"/>
          <w:color w:val="000000"/>
          <w:lang w:eastAsia="ru-RU"/>
        </w:rPr>
        <w:t>Около конуса описана сфера (сфера содержит окружность основания конуса и его вершину). Центр сферы совпадает с центром основания конуса.</w:t>
      </w:r>
    </w:p>
    <w:p w:rsidR="00BC3392" w:rsidRPr="00BC3392" w:rsidRDefault="00BC3392" w:rsidP="00BC3392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3392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B0F77A7" wp14:editId="611F65BE">
            <wp:extent cx="830580" cy="830580"/>
            <wp:effectExtent l="0" t="0" r="7620" b="7620"/>
            <wp:docPr id="1" name="Рисунок 1" descr="http://85.142.162.119/os11/docs/AC437B34557F88EA4115D2F374B0A07B/questions/1CC34D78AE1D8AE244D2B1C25B85DB8A_28copy1_29/xs3qstsrc1CC34D78AE1D8AE244D2B1C25B85DB8A_1_1353922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1CC34D78AE1D8AE244D2B1C25B85DB8A_28copy1_29/xs3qstsrc1CC34D78AE1D8AE244D2B1C25B85DB8A_1_13539220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92" w:rsidRPr="00BC3392" w:rsidRDefault="00BC3392" w:rsidP="00BC3392">
      <w:pPr>
        <w:spacing w:after="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3392">
        <w:rPr>
          <w:rFonts w:ascii="Arial" w:eastAsia="Times New Roman" w:hAnsi="Arial" w:cs="Arial"/>
          <w:color w:val="000000"/>
          <w:lang w:eastAsia="ru-RU"/>
        </w:rPr>
        <w:t>Радиус сферы равен </w:t>
      </w:r>
      <w:r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10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m:t>2</m:t>
            </m:r>
          </m:e>
        </m:rad>
      </m:oMath>
      <w:r w:rsidRPr="00BC3392">
        <w:rPr>
          <w:rFonts w:ascii="Arial" w:eastAsia="Times New Roman" w:hAnsi="Arial" w:cs="Arial"/>
          <w:color w:val="000000"/>
          <w:lang w:eastAsia="ru-RU"/>
        </w:rPr>
        <w:t>. Найдите образующую конуса.</w:t>
      </w:r>
    </w:p>
    <w:p w:rsidR="00BC3392" w:rsidRDefault="009B395B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№2. </w:t>
      </w:r>
      <w:r>
        <w:rPr>
          <w:rFonts w:ascii="Arial" w:hAnsi="Arial" w:cs="Arial"/>
          <w:color w:val="000000"/>
          <w:shd w:val="clear" w:color="auto" w:fill="F0F0F0"/>
        </w:rPr>
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>равна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11</w:t>
      </w:r>
      <m:oMath>
        <m:rad>
          <m:radPr>
            <m:degHide m:val="1"/>
            <m:ctrlPr>
              <w:rPr>
                <w:rStyle w:val="mn"/>
                <w:rFonts w:ascii="Cambria Math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</m:ctrlPr>
          </m:radPr>
          <m:deg/>
          <m:e>
            <m:r>
              <w:rPr>
                <w:rStyle w:val="mn"/>
                <w:rFonts w:ascii="Cambria Math" w:hAnsi="Cambria Math" w:cs="Arial"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  <m:t>2</m:t>
            </m:r>
          </m:e>
        </m:rad>
      </m:oMath>
      <w:r>
        <w:rPr>
          <w:rFonts w:ascii="Arial" w:hAnsi="Arial" w:cs="Arial"/>
          <w:color w:val="000000"/>
          <w:shd w:val="clear" w:color="auto" w:fill="F0F0F0"/>
        </w:rPr>
        <w:t>. Найдите радиус сферы.</w:t>
      </w:r>
    </w:p>
    <w:p w:rsidR="00AC64BC" w:rsidRDefault="00CE4A1F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№3. </w:t>
      </w:r>
      <w:r>
        <w:rPr>
          <w:rFonts w:ascii="Arial" w:hAnsi="Arial" w:cs="Arial"/>
          <w:color w:val="000000"/>
          <w:shd w:val="clear" w:color="auto" w:fill="F0F0F0"/>
        </w:rPr>
        <w:t>Радиусы двух шаров равны 9 и 12. Найдите радиус шара, площадь поверхности которого равна сумме площадей поверхностей двух данных шаров.</w:t>
      </w:r>
    </w:p>
    <w:p w:rsidR="00F74FBF" w:rsidRDefault="00F74FBF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№4. </w:t>
      </w:r>
      <w:r>
        <w:rPr>
          <w:rFonts w:ascii="Arial" w:hAnsi="Arial" w:cs="Arial"/>
          <w:color w:val="000000"/>
          <w:shd w:val="clear" w:color="auto" w:fill="F0F0F0"/>
        </w:rPr>
        <w:t>Шар вписан в цилиндр.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noProof/>
          <w:lang w:eastAsia="ru-RU"/>
        </w:rPr>
        <w:drawing>
          <wp:inline distT="0" distB="0" distL="0" distR="0" wp14:anchorId="0BE27BAE" wp14:editId="13CFB97F">
            <wp:extent cx="617220" cy="693420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Площадь поверхности шара равна 48. Найдите площадь полной поверхности цилиндра.</w:t>
      </w:r>
    </w:p>
    <w:p w:rsidR="00CE4A1F" w:rsidRDefault="00F74FBF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№5</w:t>
      </w:r>
      <w:r w:rsidR="00D46AE5">
        <w:rPr>
          <w:rFonts w:ascii="Arial" w:hAnsi="Arial" w:cs="Arial"/>
          <w:color w:val="000000"/>
          <w:shd w:val="clear" w:color="auto" w:fill="F0F0F0"/>
        </w:rPr>
        <w:t xml:space="preserve">. </w:t>
      </w:r>
      <w:r w:rsidR="00D46AE5">
        <w:rPr>
          <w:rFonts w:ascii="Arial" w:hAnsi="Arial" w:cs="Arial"/>
          <w:color w:val="000000"/>
          <w:shd w:val="clear" w:color="auto" w:fill="F0F0F0"/>
        </w:rPr>
        <w:t>В правильную четырёхугольную пирамиду, боковое ребро которой равно 10, а высота равна 6, вписана сфера. (Сфера касается всех граней пирамиды.) Найдите площадь этой сферы.</w:t>
      </w:r>
    </w:p>
    <w:p w:rsidR="00F74FBF" w:rsidRDefault="00F74FBF">
      <w:pPr>
        <w:rPr>
          <w:rFonts w:ascii="Arial" w:hAnsi="Arial" w:cs="Arial"/>
          <w:color w:val="000000"/>
          <w:shd w:val="clear" w:color="auto" w:fill="F0F0F0"/>
        </w:rPr>
      </w:pPr>
    </w:p>
    <w:p w:rsidR="00F74FBF" w:rsidRDefault="00F74FBF">
      <w:pPr>
        <w:rPr>
          <w:rFonts w:ascii="Arial" w:hAnsi="Arial" w:cs="Arial"/>
          <w:color w:val="000000"/>
          <w:shd w:val="clear" w:color="auto" w:fill="F0F0F0"/>
        </w:rPr>
      </w:pPr>
    </w:p>
    <w:p w:rsidR="00F601CE" w:rsidRDefault="00F601CE" w:rsidP="00F601CE">
      <w:pPr>
        <w:rPr>
          <w:sz w:val="28"/>
          <w:szCs w:val="28"/>
        </w:rPr>
      </w:pPr>
      <w:r>
        <w:rPr>
          <w:sz w:val="28"/>
          <w:szCs w:val="28"/>
        </w:rPr>
        <w:t>Задачи ЕГЭ по теме «Сфера, цилиндр, конус»</w:t>
      </w:r>
    </w:p>
    <w:p w:rsidR="00F601CE" w:rsidRPr="00BC3392" w:rsidRDefault="00F601CE" w:rsidP="00F601CE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 xml:space="preserve">№1. </w:t>
      </w:r>
      <w:r w:rsidRPr="00BC3392">
        <w:rPr>
          <w:rFonts w:ascii="Arial" w:eastAsia="Times New Roman" w:hAnsi="Arial" w:cs="Arial"/>
          <w:color w:val="000000"/>
          <w:lang w:eastAsia="ru-RU"/>
        </w:rPr>
        <w:t>Около конуса описана сфера (сфера содержит окружность основания конуса и его вершину). Центр сферы совпадает с центром основания конуса.</w:t>
      </w:r>
    </w:p>
    <w:p w:rsidR="00F601CE" w:rsidRPr="00BC3392" w:rsidRDefault="00F601CE" w:rsidP="00F601CE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3392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4288E26" wp14:editId="02E236C7">
            <wp:extent cx="830580" cy="830580"/>
            <wp:effectExtent l="0" t="0" r="7620" b="7620"/>
            <wp:docPr id="3" name="Рисунок 3" descr="http://85.142.162.119/os11/docs/AC437B34557F88EA4115D2F374B0A07B/questions/1CC34D78AE1D8AE244D2B1C25B85DB8A_28copy1_29/xs3qstsrc1CC34D78AE1D8AE244D2B1C25B85DB8A_1_1353922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1CC34D78AE1D8AE244D2B1C25B85DB8A_28copy1_29/xs3qstsrc1CC34D78AE1D8AE244D2B1C25B85DB8A_1_13539220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CE" w:rsidRPr="00BC3392" w:rsidRDefault="00F601CE" w:rsidP="00F601CE">
      <w:pPr>
        <w:spacing w:after="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BC3392">
        <w:rPr>
          <w:rFonts w:ascii="Arial" w:eastAsia="Times New Roman" w:hAnsi="Arial" w:cs="Arial"/>
          <w:color w:val="000000"/>
          <w:lang w:eastAsia="ru-RU"/>
        </w:rPr>
        <w:t>Радиус сферы равен </w:t>
      </w:r>
      <w:r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10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m:t>2</m:t>
            </m:r>
          </m:e>
        </m:rad>
      </m:oMath>
      <w:r w:rsidRPr="00BC3392">
        <w:rPr>
          <w:rFonts w:ascii="Arial" w:eastAsia="Times New Roman" w:hAnsi="Arial" w:cs="Arial"/>
          <w:color w:val="000000"/>
          <w:lang w:eastAsia="ru-RU"/>
        </w:rPr>
        <w:t>. Найдите образующую конуса.</w:t>
      </w:r>
    </w:p>
    <w:p w:rsidR="00F601CE" w:rsidRDefault="00F601CE" w:rsidP="00F601CE">
      <w:pPr>
        <w:rPr>
          <w:rFonts w:ascii="Arial" w:hAnsi="Arial" w:cs="Arial"/>
          <w:color w:val="000000"/>
          <w:shd w:val="clear" w:color="auto" w:fill="F0F0F0"/>
        </w:rPr>
      </w:pPr>
      <w:r>
        <w:rPr>
          <w:sz w:val="28"/>
          <w:szCs w:val="28"/>
        </w:rPr>
        <w:t xml:space="preserve">№2. </w:t>
      </w:r>
      <w:r>
        <w:rPr>
          <w:rFonts w:ascii="Arial" w:hAnsi="Arial" w:cs="Arial"/>
          <w:color w:val="000000"/>
          <w:shd w:val="clear" w:color="auto" w:fill="F0F0F0"/>
        </w:rPr>
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>равна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Style w:val="mn"/>
          <w:rFonts w:ascii="MathJax_Main" w:hAnsi="MathJax_Main" w:cs="Arial"/>
          <w:color w:val="000000"/>
          <w:sz w:val="26"/>
          <w:szCs w:val="26"/>
          <w:bdr w:val="none" w:sz="0" w:space="0" w:color="auto" w:frame="1"/>
          <w:shd w:val="clear" w:color="auto" w:fill="F0F0F0"/>
        </w:rPr>
        <w:t>11</w:t>
      </w:r>
      <m:oMath>
        <m:rad>
          <m:radPr>
            <m:degHide m:val="1"/>
            <m:ctrlPr>
              <w:rPr>
                <w:rStyle w:val="mn"/>
                <w:rFonts w:ascii="Cambria Math" w:hAnsi="Cambria Math" w:cs="Arial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</m:ctrlPr>
          </m:radPr>
          <m:deg/>
          <m:e>
            <m:r>
              <w:rPr>
                <w:rStyle w:val="mn"/>
                <w:rFonts w:ascii="Cambria Math" w:hAnsi="Cambria Math" w:cs="Arial"/>
                <w:color w:val="000000"/>
                <w:sz w:val="26"/>
                <w:szCs w:val="26"/>
                <w:bdr w:val="none" w:sz="0" w:space="0" w:color="auto" w:frame="1"/>
                <w:shd w:val="clear" w:color="auto" w:fill="F0F0F0"/>
              </w:rPr>
              <m:t>2</m:t>
            </m:r>
          </m:e>
        </m:rad>
      </m:oMath>
      <w:r>
        <w:rPr>
          <w:rFonts w:ascii="Arial" w:hAnsi="Arial" w:cs="Arial"/>
          <w:color w:val="000000"/>
          <w:shd w:val="clear" w:color="auto" w:fill="F0F0F0"/>
        </w:rPr>
        <w:t>. Найдите радиус сферы.</w:t>
      </w:r>
    </w:p>
    <w:p w:rsidR="00F601CE" w:rsidRDefault="00F601CE" w:rsidP="00F601CE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№3. Радиусы двух шаров равны 9 и 12. Найдите радиус шара, площадь поверхности которого равна сумме площадей поверхностей двух данных шаров.</w:t>
      </w:r>
    </w:p>
    <w:p w:rsidR="00F601CE" w:rsidRDefault="00F601CE" w:rsidP="00F601CE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№4. Шар вписан в цилиндр.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noProof/>
          <w:lang w:eastAsia="ru-RU"/>
        </w:rPr>
        <w:drawing>
          <wp:inline distT="0" distB="0" distL="0" distR="0" wp14:anchorId="3B5C2425" wp14:editId="58E36D98">
            <wp:extent cx="617220" cy="693420"/>
            <wp:effectExtent l="0" t="0" r="0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Площадь поверхности шара равна 48. Найдите площадь полной поверхности цилиндра.</w:t>
      </w:r>
    </w:p>
    <w:p w:rsidR="00F601CE" w:rsidRDefault="00F601CE" w:rsidP="00F601CE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№5. В правильную четырёхугольную пирамиду, боковое ребро которой равно 10, а высота равна 6, вписана сфера. (Сфера касается всех граней пирамиды.) Найдите площадь этой сферы.</w:t>
      </w:r>
    </w:p>
    <w:p w:rsidR="00F74FBF" w:rsidRPr="00BC3392" w:rsidRDefault="00F74FBF">
      <w:pPr>
        <w:rPr>
          <w:sz w:val="28"/>
          <w:szCs w:val="28"/>
        </w:rPr>
      </w:pPr>
      <w:bookmarkStart w:id="0" w:name="_GoBack"/>
      <w:bookmarkEnd w:id="0"/>
    </w:p>
    <w:sectPr w:rsidR="00F74FBF" w:rsidRPr="00BC3392" w:rsidSect="00BC3392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92"/>
    <w:rsid w:val="008255FB"/>
    <w:rsid w:val="009B395B"/>
    <w:rsid w:val="00AC64BC"/>
    <w:rsid w:val="00BC3392"/>
    <w:rsid w:val="00CE4A1F"/>
    <w:rsid w:val="00D46AE5"/>
    <w:rsid w:val="00F601CE"/>
    <w:rsid w:val="00F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4FB17-8C9D-4F40-81B3-AB5D618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392"/>
    <w:rPr>
      <w:color w:val="808080"/>
    </w:rPr>
  </w:style>
  <w:style w:type="character" w:customStyle="1" w:styleId="apple-converted-space">
    <w:name w:val="apple-converted-space"/>
    <w:basedOn w:val="a0"/>
    <w:rsid w:val="009B395B"/>
  </w:style>
  <w:style w:type="character" w:customStyle="1" w:styleId="mn">
    <w:name w:val="mn"/>
    <w:basedOn w:val="a0"/>
    <w:rsid w:val="009B395B"/>
  </w:style>
  <w:style w:type="character" w:customStyle="1" w:styleId="msqrt">
    <w:name w:val="msqrt"/>
    <w:basedOn w:val="a0"/>
    <w:rsid w:val="009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2016-11-17T20:30:00Z</dcterms:created>
  <dcterms:modified xsi:type="dcterms:W3CDTF">2016-11-17T21:27:00Z</dcterms:modified>
</cp:coreProperties>
</file>